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A6EF" w14:textId="77777777" w:rsidR="003D47AB" w:rsidRPr="003D47AB" w:rsidRDefault="00F7559E" w:rsidP="003D47AB">
      <w:pPr>
        <w:pStyle w:val="ae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FE9F0AF" wp14:editId="2CC34D15">
            <wp:simplePos x="0" y="0"/>
            <wp:positionH relativeFrom="column">
              <wp:posOffset>2582545</wp:posOffset>
            </wp:positionH>
            <wp:positionV relativeFrom="paragraph">
              <wp:posOffset>-226060</wp:posOffset>
            </wp:positionV>
            <wp:extent cx="574675" cy="685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DEF4D" w14:textId="77777777" w:rsidR="003D47AB" w:rsidRPr="003D47AB" w:rsidRDefault="003D47AB" w:rsidP="003D47AB">
      <w:pPr>
        <w:pStyle w:val="ae"/>
        <w:rPr>
          <w:b w:val="0"/>
          <w:bCs w:val="0"/>
          <w:sz w:val="28"/>
          <w:szCs w:val="28"/>
        </w:rPr>
      </w:pPr>
      <w:r w:rsidRPr="003D47AB">
        <w:rPr>
          <w:b w:val="0"/>
          <w:bCs w:val="0"/>
          <w:sz w:val="28"/>
          <w:szCs w:val="28"/>
        </w:rPr>
        <w:t>СЛУЖБА ПО ОХРАНЕ ОБЪЕКТОВ КУЛЬТУРНОГО НАСЛЕДИЯ ИРКУТСКОЙ ОБЛАСТИ</w:t>
      </w:r>
    </w:p>
    <w:p w14:paraId="35021399" w14:textId="77777777" w:rsidR="003D47AB" w:rsidRPr="003D47AB" w:rsidRDefault="003D47AB" w:rsidP="003D47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B69805" w14:textId="77777777" w:rsidR="003D47AB" w:rsidRPr="003D47AB" w:rsidRDefault="003D47AB" w:rsidP="003D47AB">
      <w:pPr>
        <w:pStyle w:val="1"/>
        <w:rPr>
          <w:szCs w:val="28"/>
        </w:rPr>
      </w:pPr>
      <w:r w:rsidRPr="003D47AB">
        <w:rPr>
          <w:szCs w:val="28"/>
        </w:rPr>
        <w:t>П Р И К А З</w:t>
      </w:r>
    </w:p>
    <w:p w14:paraId="16F2BD94" w14:textId="77777777" w:rsidR="003D47AB" w:rsidRPr="003D47AB" w:rsidRDefault="003D47AB" w:rsidP="003D47AB">
      <w:pPr>
        <w:rPr>
          <w:rFonts w:ascii="Times New Roman" w:hAnsi="Times New Roman"/>
          <w:sz w:val="28"/>
          <w:szCs w:val="28"/>
        </w:rPr>
      </w:pPr>
    </w:p>
    <w:p w14:paraId="795F8E5C" w14:textId="78A80E9F" w:rsidR="003D47AB" w:rsidRPr="003D47AB" w:rsidRDefault="003D47AB" w:rsidP="003D47AB">
      <w:pPr>
        <w:rPr>
          <w:rFonts w:ascii="Times New Roman" w:hAnsi="Times New Roman"/>
          <w:sz w:val="28"/>
          <w:szCs w:val="28"/>
        </w:rPr>
      </w:pPr>
      <w:r w:rsidRPr="003D47AB">
        <w:rPr>
          <w:rFonts w:ascii="Times New Roman" w:hAnsi="Times New Roman"/>
          <w:sz w:val="28"/>
          <w:szCs w:val="28"/>
        </w:rPr>
        <w:t xml:space="preserve"> «</w:t>
      </w:r>
      <w:r w:rsidR="00FF1252">
        <w:rPr>
          <w:rFonts w:ascii="Times New Roman" w:hAnsi="Times New Roman"/>
          <w:sz w:val="28"/>
          <w:szCs w:val="28"/>
        </w:rPr>
        <w:t>9</w:t>
      </w:r>
      <w:r w:rsidR="00842BD5">
        <w:rPr>
          <w:rFonts w:ascii="Times New Roman" w:hAnsi="Times New Roman"/>
          <w:sz w:val="28"/>
          <w:szCs w:val="28"/>
        </w:rPr>
        <w:t>»</w:t>
      </w:r>
      <w:r w:rsidR="00442AC6">
        <w:rPr>
          <w:rFonts w:ascii="Times New Roman" w:hAnsi="Times New Roman"/>
          <w:sz w:val="28"/>
          <w:szCs w:val="28"/>
        </w:rPr>
        <w:t xml:space="preserve"> </w:t>
      </w:r>
      <w:r w:rsidR="00FF1252">
        <w:rPr>
          <w:rFonts w:ascii="Times New Roman" w:hAnsi="Times New Roman"/>
          <w:sz w:val="28"/>
          <w:szCs w:val="28"/>
        </w:rPr>
        <w:t xml:space="preserve">августа </w:t>
      </w:r>
      <w:r w:rsidR="00614885">
        <w:rPr>
          <w:rFonts w:ascii="Times New Roman" w:hAnsi="Times New Roman"/>
          <w:sz w:val="28"/>
          <w:szCs w:val="28"/>
        </w:rPr>
        <w:t xml:space="preserve"> </w:t>
      </w:r>
      <w:r w:rsidRPr="003D47AB">
        <w:rPr>
          <w:rFonts w:ascii="Times New Roman" w:hAnsi="Times New Roman"/>
          <w:sz w:val="28"/>
          <w:szCs w:val="28"/>
        </w:rPr>
        <w:t>20</w:t>
      </w:r>
      <w:r w:rsidR="00842BD5">
        <w:rPr>
          <w:rFonts w:ascii="Times New Roman" w:hAnsi="Times New Roman"/>
          <w:sz w:val="28"/>
          <w:szCs w:val="28"/>
        </w:rPr>
        <w:t>2</w:t>
      </w:r>
      <w:r w:rsidR="00005C1A">
        <w:rPr>
          <w:rFonts w:ascii="Times New Roman" w:hAnsi="Times New Roman"/>
          <w:sz w:val="28"/>
          <w:szCs w:val="28"/>
        </w:rPr>
        <w:t>2</w:t>
      </w:r>
      <w:r w:rsidRPr="003D47AB">
        <w:rPr>
          <w:rFonts w:ascii="Times New Roman" w:hAnsi="Times New Roman"/>
          <w:sz w:val="28"/>
          <w:szCs w:val="28"/>
        </w:rPr>
        <w:t xml:space="preserve"> г.         </w:t>
      </w:r>
      <w:r w:rsidR="00DD72CB">
        <w:rPr>
          <w:rFonts w:ascii="Times New Roman" w:hAnsi="Times New Roman"/>
          <w:sz w:val="28"/>
          <w:szCs w:val="28"/>
        </w:rPr>
        <w:t xml:space="preserve">               </w:t>
      </w:r>
      <w:r w:rsidRPr="003D47AB">
        <w:rPr>
          <w:rFonts w:ascii="Times New Roman" w:hAnsi="Times New Roman"/>
          <w:sz w:val="28"/>
          <w:szCs w:val="28"/>
        </w:rPr>
        <w:t xml:space="preserve">        </w:t>
      </w:r>
      <w:r w:rsidR="002A2DA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47AB">
        <w:rPr>
          <w:rFonts w:ascii="Times New Roman" w:hAnsi="Times New Roman"/>
          <w:sz w:val="28"/>
          <w:szCs w:val="28"/>
        </w:rPr>
        <w:t xml:space="preserve"> </w:t>
      </w:r>
      <w:r w:rsidR="00B12E41">
        <w:rPr>
          <w:rFonts w:ascii="Times New Roman" w:hAnsi="Times New Roman"/>
          <w:sz w:val="28"/>
          <w:szCs w:val="28"/>
        </w:rPr>
        <w:t xml:space="preserve">     </w:t>
      </w:r>
      <w:r w:rsidRPr="003D47AB">
        <w:rPr>
          <w:rFonts w:ascii="Times New Roman" w:hAnsi="Times New Roman"/>
          <w:sz w:val="28"/>
          <w:szCs w:val="28"/>
        </w:rPr>
        <w:t>№</w:t>
      </w:r>
      <w:r w:rsidR="00614885">
        <w:rPr>
          <w:rFonts w:ascii="Times New Roman" w:hAnsi="Times New Roman"/>
          <w:sz w:val="28"/>
          <w:szCs w:val="28"/>
        </w:rPr>
        <w:t xml:space="preserve"> 76</w:t>
      </w:r>
      <w:r w:rsidR="00FF1252">
        <w:rPr>
          <w:rFonts w:ascii="Times New Roman" w:hAnsi="Times New Roman"/>
          <w:sz w:val="28"/>
          <w:szCs w:val="28"/>
        </w:rPr>
        <w:t>-131</w:t>
      </w:r>
      <w:bookmarkStart w:id="0" w:name="_GoBack"/>
      <w:bookmarkEnd w:id="0"/>
      <w:r w:rsidR="00BB76DC">
        <w:rPr>
          <w:rFonts w:ascii="Times New Roman" w:hAnsi="Times New Roman"/>
          <w:sz w:val="28"/>
          <w:szCs w:val="28"/>
        </w:rPr>
        <w:t xml:space="preserve"> </w:t>
      </w:r>
      <w:r w:rsidR="002A2DA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A2DAB">
        <w:rPr>
          <w:rFonts w:ascii="Times New Roman" w:hAnsi="Times New Roman"/>
          <w:sz w:val="28"/>
          <w:szCs w:val="28"/>
        </w:rPr>
        <w:t>спр</w:t>
      </w:r>
      <w:proofErr w:type="spellEnd"/>
    </w:p>
    <w:p w14:paraId="61E55715" w14:textId="77777777" w:rsidR="003D47AB" w:rsidRPr="003D47AB" w:rsidRDefault="003D47AB" w:rsidP="003D47AB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14:paraId="364A9D9E" w14:textId="77777777" w:rsidR="00357122" w:rsidRPr="003D47AB" w:rsidRDefault="00357122" w:rsidP="0035712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  <w:r w:rsidRPr="003D47AB">
        <w:rPr>
          <w:rFonts w:ascii="Times New Roman" w:hAnsi="Times New Roman"/>
          <w:sz w:val="28"/>
          <w:szCs w:val="28"/>
        </w:rPr>
        <w:t>Иркутск</w:t>
      </w:r>
    </w:p>
    <w:p w14:paraId="678D79D5" w14:textId="77777777" w:rsidR="00357122" w:rsidRPr="003D47AB" w:rsidRDefault="00357122" w:rsidP="00357122">
      <w:pPr>
        <w:ind w:right="470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357122" w:rsidRPr="00641BF7" w14:paraId="29BD2876" w14:textId="77777777" w:rsidTr="005F5855">
        <w:tc>
          <w:tcPr>
            <w:tcW w:w="9606" w:type="dxa"/>
            <w:shd w:val="clear" w:color="auto" w:fill="auto"/>
          </w:tcPr>
          <w:p w14:paraId="3987CC80" w14:textId="77777777" w:rsidR="00357122" w:rsidRPr="00482E82" w:rsidRDefault="00357122" w:rsidP="005F5855">
            <w:pPr>
              <w:ind w:righ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E82">
              <w:rPr>
                <w:rFonts w:ascii="Times New Roman" w:hAnsi="Times New Roman" w:hint="eastAsia"/>
                <w:b/>
                <w:sz w:val="28"/>
                <w:szCs w:val="28"/>
              </w:rPr>
              <w:t>О</w:t>
            </w:r>
            <w:r w:rsidRPr="00482E82">
              <w:rPr>
                <w:rFonts w:ascii="Times New Roman" w:hAnsi="Times New Roman"/>
                <w:b/>
                <w:sz w:val="28"/>
                <w:szCs w:val="28"/>
              </w:rPr>
              <w:t>б утверждении границ территории выявленного объекта археологического наследия</w:t>
            </w:r>
          </w:p>
        </w:tc>
      </w:tr>
    </w:tbl>
    <w:p w14:paraId="58C6082A" w14:textId="77777777" w:rsidR="00357122" w:rsidRPr="00641BF7" w:rsidRDefault="00357122" w:rsidP="00357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34102B" w14:textId="77777777" w:rsidR="00357122" w:rsidRPr="00641BF7" w:rsidRDefault="00357122" w:rsidP="0035712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1BF7">
        <w:rPr>
          <w:rFonts w:ascii="Times New Roman" w:hAnsi="Times New Roman"/>
          <w:sz w:val="28"/>
          <w:szCs w:val="28"/>
        </w:rPr>
        <w:t xml:space="preserve">В соответствии с абзацем 2 пункта 5 статьи 3.1 </w:t>
      </w:r>
      <w:r w:rsidRPr="00641BF7">
        <w:rPr>
          <w:rFonts w:ascii="Times New Roman" w:hAnsi="Times New Roman" w:hint="eastAsia"/>
          <w:sz w:val="28"/>
          <w:szCs w:val="28"/>
        </w:rPr>
        <w:t>Федеральн</w:t>
      </w:r>
      <w:r w:rsidRPr="00641BF7">
        <w:rPr>
          <w:rFonts w:ascii="Times New Roman" w:hAnsi="Times New Roman"/>
          <w:sz w:val="28"/>
          <w:szCs w:val="28"/>
        </w:rPr>
        <w:t xml:space="preserve">ого </w:t>
      </w:r>
      <w:r w:rsidRPr="00641BF7">
        <w:rPr>
          <w:rFonts w:ascii="Times New Roman" w:hAnsi="Times New Roman" w:hint="eastAsia"/>
          <w:sz w:val="28"/>
          <w:szCs w:val="28"/>
        </w:rPr>
        <w:t>закон</w:t>
      </w:r>
      <w:r w:rsidRPr="00641BF7">
        <w:rPr>
          <w:rFonts w:ascii="Times New Roman" w:hAnsi="Times New Roman"/>
          <w:sz w:val="28"/>
          <w:szCs w:val="28"/>
        </w:rPr>
        <w:t xml:space="preserve">а                                               </w:t>
      </w:r>
      <w:r w:rsidRPr="00641BF7">
        <w:rPr>
          <w:rFonts w:ascii="Times New Roman" w:hAnsi="Times New Roman" w:hint="eastAsia"/>
          <w:sz w:val="28"/>
          <w:szCs w:val="28"/>
        </w:rPr>
        <w:t>от</w:t>
      </w:r>
      <w:r w:rsidRPr="00641BF7">
        <w:rPr>
          <w:rFonts w:ascii="Times New Roman" w:hAnsi="Times New Roman"/>
          <w:sz w:val="28"/>
          <w:szCs w:val="28"/>
        </w:rPr>
        <w:t xml:space="preserve"> 25 июня 2002 года № 73-</w:t>
      </w:r>
      <w:r w:rsidRPr="00641BF7">
        <w:rPr>
          <w:rFonts w:ascii="Times New Roman" w:hAnsi="Times New Roman" w:hint="eastAsia"/>
          <w:sz w:val="28"/>
          <w:szCs w:val="28"/>
        </w:rPr>
        <w:t>ФЗ</w:t>
      </w:r>
      <w:r w:rsidRPr="00641BF7">
        <w:rPr>
          <w:rFonts w:ascii="Times New Roman" w:hAnsi="Times New Roman"/>
          <w:sz w:val="28"/>
          <w:szCs w:val="28"/>
        </w:rPr>
        <w:t xml:space="preserve"> «</w:t>
      </w:r>
      <w:r w:rsidRPr="00641BF7">
        <w:rPr>
          <w:rFonts w:ascii="Times New Roman" w:hAnsi="Times New Roman" w:hint="eastAsia"/>
          <w:sz w:val="28"/>
          <w:szCs w:val="28"/>
        </w:rPr>
        <w:t>Об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объектах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культурного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наследия</w:t>
      </w:r>
      <w:r w:rsidRPr="00641BF7">
        <w:rPr>
          <w:rFonts w:ascii="Times New Roman" w:hAnsi="Times New Roman"/>
          <w:sz w:val="28"/>
          <w:szCs w:val="28"/>
        </w:rPr>
        <w:t xml:space="preserve"> (</w:t>
      </w:r>
      <w:r w:rsidRPr="00641BF7">
        <w:rPr>
          <w:rFonts w:ascii="Times New Roman" w:hAnsi="Times New Roman" w:hint="eastAsia"/>
          <w:sz w:val="28"/>
          <w:szCs w:val="28"/>
        </w:rPr>
        <w:t>памятниках</w:t>
      </w:r>
      <w:r w:rsidRPr="00641BF7">
        <w:rPr>
          <w:rFonts w:ascii="Times New Roman" w:hAnsi="Times New Roman"/>
          <w:sz w:val="28"/>
          <w:szCs w:val="28"/>
        </w:rPr>
        <w:t xml:space="preserve">  </w:t>
      </w:r>
      <w:r w:rsidRPr="00641BF7">
        <w:rPr>
          <w:rFonts w:ascii="Times New Roman" w:hAnsi="Times New Roman" w:hint="eastAsia"/>
          <w:sz w:val="28"/>
          <w:szCs w:val="28"/>
        </w:rPr>
        <w:t>истории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и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культуры</w:t>
      </w:r>
      <w:r w:rsidRPr="00641BF7">
        <w:rPr>
          <w:rFonts w:ascii="Times New Roman" w:hAnsi="Times New Roman"/>
          <w:sz w:val="28"/>
          <w:szCs w:val="28"/>
        </w:rPr>
        <w:t xml:space="preserve">) </w:t>
      </w:r>
      <w:r w:rsidRPr="00482E82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народов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482E82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Российской</w:t>
      </w:r>
      <w:r w:rsidRPr="00482E82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sz w:val="28"/>
          <w:szCs w:val="28"/>
        </w:rPr>
        <w:t>Федерации</w:t>
      </w:r>
      <w:r w:rsidRPr="00641BF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  <w:t>частью 2 статьи 10</w:t>
      </w:r>
      <w:r>
        <w:rPr>
          <w:rFonts w:ascii="Times New Roman" w:eastAsia="Arial CYR" w:hAnsi="Times New Roman"/>
          <w:color w:val="000000"/>
          <w:sz w:val="28"/>
          <w:szCs w:val="28"/>
          <w:vertAlign w:val="superscript"/>
          <w:lang w:eastAsia="en-US" w:bidi="en-US"/>
        </w:rPr>
        <w:t xml:space="preserve">1 </w:t>
      </w:r>
      <w:r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  <w:t>З</w:t>
      </w:r>
      <w:r w:rsidRPr="00641BF7"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  <w:t xml:space="preserve">акона Иркутской области от 23 июля 2008 года № 57-оз «Об объектах культурного наследия (памятниках истории и культуры) народов Российской Федерации в Иркутской области», </w:t>
      </w:r>
      <w:r w:rsidRPr="00641BF7">
        <w:rPr>
          <w:rFonts w:ascii="Times New Roman" w:hAnsi="Times New Roman"/>
          <w:sz w:val="28"/>
          <w:szCs w:val="28"/>
        </w:rPr>
        <w:t>руководствуясь статьей 21 Устава Иркутской области, Положением о службе по охране объектов культурного наследия Иркутской области, утвержденным постановлением Правительства Иркутской области от 9 марта 2010 года № 31-пп,</w:t>
      </w:r>
    </w:p>
    <w:p w14:paraId="285D2474" w14:textId="77777777" w:rsidR="00357122" w:rsidRPr="00641BF7" w:rsidRDefault="00357122" w:rsidP="00357122">
      <w:pPr>
        <w:pStyle w:val="ConsPlusNormal"/>
        <w:ind w:firstLine="709"/>
        <w:contextualSpacing/>
        <w:jc w:val="both"/>
      </w:pPr>
      <w:r w:rsidRPr="00641BF7">
        <w:t>ПРИКАЗЫВАЮ:</w:t>
      </w:r>
    </w:p>
    <w:p w14:paraId="184C4006" w14:textId="4D6F95B1" w:rsidR="00357122" w:rsidRPr="00641BF7" w:rsidRDefault="00357122" w:rsidP="00357122">
      <w:pPr>
        <w:pStyle w:val="ConsPlusNormal"/>
        <w:ind w:firstLine="709"/>
        <w:contextualSpacing/>
        <w:jc w:val="both"/>
      </w:pPr>
      <w:r w:rsidRPr="00641BF7">
        <w:t>1. Утвердить границы территории выявленного объекта археологического</w:t>
      </w:r>
      <w:r>
        <w:t xml:space="preserve"> </w:t>
      </w:r>
      <w:r w:rsidRPr="00641BF7">
        <w:t>наследия</w:t>
      </w:r>
      <w:r>
        <w:t xml:space="preserve"> – «</w:t>
      </w:r>
      <w:r w:rsidR="00B12E41">
        <w:t>С</w:t>
      </w:r>
      <w:r w:rsidR="00C57909">
        <w:t xml:space="preserve">тоянка </w:t>
      </w:r>
      <w:r w:rsidR="00E24448">
        <w:t>Бича 2</w:t>
      </w:r>
      <w:r>
        <w:t>»,</w:t>
      </w:r>
      <w:r w:rsidRPr="00641BF7">
        <w:t xml:space="preserve"> </w:t>
      </w:r>
      <w:r w:rsidRPr="00641BF7">
        <w:rPr>
          <w:rStyle w:val="af1"/>
          <w:i w:val="0"/>
        </w:rPr>
        <w:t>распо</w:t>
      </w:r>
      <w:r w:rsidRPr="00641BF7">
        <w:t xml:space="preserve">ложенного в </w:t>
      </w:r>
      <w:r w:rsidR="00E24448">
        <w:t>Жигаловском</w:t>
      </w:r>
      <w:r w:rsidR="00ED1522">
        <w:t xml:space="preserve"> районе</w:t>
      </w:r>
      <w:r>
        <w:t xml:space="preserve"> Иркутской области, </w:t>
      </w:r>
      <w:r w:rsidRPr="00641BF7">
        <w:t xml:space="preserve">согласно </w:t>
      </w:r>
      <w:r w:rsidR="001F39A9">
        <w:t>п</w:t>
      </w:r>
      <w:r w:rsidRPr="00641BF7">
        <w:t>риложению.</w:t>
      </w:r>
    </w:p>
    <w:p w14:paraId="4040DD67" w14:textId="77777777" w:rsidR="00357122" w:rsidRPr="00641BF7" w:rsidRDefault="00357122" w:rsidP="00357122">
      <w:pPr>
        <w:pStyle w:val="ac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641BF7">
        <w:rPr>
          <w:sz w:val="28"/>
          <w:szCs w:val="28"/>
        </w:rPr>
        <w:t>2. Режим использования территории объекта археологического наследия установлен статьей 5.1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14:paraId="137A8D3D" w14:textId="77777777" w:rsidR="00357122" w:rsidRPr="00641BF7" w:rsidRDefault="00357122" w:rsidP="0035712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BF7">
        <w:rPr>
          <w:rFonts w:ascii="Times New Roman" w:hAnsi="Times New Roman"/>
          <w:sz w:val="28"/>
          <w:szCs w:val="28"/>
        </w:rPr>
        <w:t>3. Настоящий приказ подлежит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официальному опубликованию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общественно</w:t>
      </w:r>
      <w:r w:rsidRPr="00641BF7">
        <w:rPr>
          <w:rFonts w:ascii="Times New Roman" w:hAnsi="Times New Roman"/>
          <w:color w:val="000000"/>
          <w:sz w:val="28"/>
          <w:szCs w:val="28"/>
        </w:rPr>
        <w:t>-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политической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газете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Областная»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сетевом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издании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Официальный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интернет</w:t>
      </w:r>
      <w:r w:rsidRPr="00641BF7">
        <w:rPr>
          <w:rFonts w:ascii="Times New Roman" w:hAnsi="Times New Roman"/>
          <w:color w:val="000000"/>
          <w:sz w:val="28"/>
          <w:szCs w:val="28"/>
        </w:rPr>
        <w:t>-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портал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правовой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информации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Иркутской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области»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(ogirk.ru),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а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также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Официальном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интернет</w:t>
      </w:r>
      <w:r w:rsidRPr="00641BF7">
        <w:rPr>
          <w:rFonts w:ascii="Times New Roman" w:hAnsi="Times New Roman"/>
          <w:color w:val="000000"/>
          <w:sz w:val="28"/>
          <w:szCs w:val="28"/>
        </w:rPr>
        <w:t>-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портале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правовой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информации»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9" w:history="1">
        <w:r w:rsidRPr="00641BF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641BF7">
        <w:rPr>
          <w:rFonts w:ascii="Times New Roman" w:hAnsi="Times New Roman"/>
          <w:sz w:val="28"/>
          <w:szCs w:val="28"/>
        </w:rPr>
        <w:t>)</w:t>
      </w:r>
      <w:r w:rsidRPr="00641BF7">
        <w:rPr>
          <w:rFonts w:ascii="Times New Roman" w:hAnsi="Times New Roman"/>
          <w:color w:val="000000"/>
          <w:sz w:val="28"/>
          <w:szCs w:val="28"/>
        </w:rPr>
        <w:t>, за исключением приложения к настоящему приказу в соответствии с п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риказ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Мин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истерства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культуры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Росси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йской Федерации                    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от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1 сентября 2015 года № 2328 «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утверждении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перечня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отдельных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сведений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объектах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археологического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наследия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которые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не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подлежат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опубликованию</w:t>
      </w:r>
      <w:r w:rsidRPr="00641BF7">
        <w:rPr>
          <w:rFonts w:ascii="Times New Roman" w:hAnsi="Times New Roman"/>
          <w:color w:val="000000"/>
          <w:sz w:val="28"/>
          <w:szCs w:val="28"/>
        </w:rPr>
        <w:t>».</w:t>
      </w:r>
    </w:p>
    <w:p w14:paraId="5F892850" w14:textId="77777777" w:rsidR="00357122" w:rsidRPr="00641BF7" w:rsidRDefault="00357122" w:rsidP="00357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BF7">
        <w:rPr>
          <w:rFonts w:ascii="Times New Roman" w:hAnsi="Times New Roman"/>
          <w:color w:val="000000"/>
          <w:sz w:val="28"/>
          <w:szCs w:val="28"/>
        </w:rPr>
        <w:t>4. 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Настоящий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 w:hint="eastAsia"/>
          <w:color w:val="000000"/>
          <w:sz w:val="28"/>
          <w:szCs w:val="28"/>
        </w:rPr>
        <w:t>приказ</w:t>
      </w:r>
      <w:r w:rsidRPr="00641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BF7">
        <w:rPr>
          <w:rFonts w:ascii="Times New Roman" w:hAnsi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14:paraId="2BDC6605" w14:textId="4CCE7620" w:rsidR="00357122" w:rsidRDefault="00357122" w:rsidP="00357122">
      <w:pPr>
        <w:shd w:val="clear" w:color="auto" w:fill="FFFFFF"/>
        <w:spacing w:line="301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9686C3" w14:textId="77777777" w:rsidR="001F39A9" w:rsidRPr="00641BF7" w:rsidRDefault="001F39A9" w:rsidP="00357122">
      <w:pPr>
        <w:shd w:val="clear" w:color="auto" w:fill="FFFFFF"/>
        <w:spacing w:line="301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42A94E" w14:textId="77777777" w:rsidR="00357122" w:rsidRDefault="00357122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41BF7">
        <w:rPr>
          <w:rFonts w:ascii="Times New Roman" w:hAnsi="Times New Roman"/>
          <w:color w:val="000000"/>
          <w:spacing w:val="-3"/>
          <w:sz w:val="28"/>
          <w:szCs w:val="28"/>
        </w:rPr>
        <w:t>Руководитель службы по охране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41BF7">
        <w:rPr>
          <w:rFonts w:ascii="Times New Roman" w:hAnsi="Times New Roman"/>
          <w:color w:val="000000"/>
          <w:spacing w:val="-3"/>
          <w:sz w:val="28"/>
          <w:szCs w:val="28"/>
        </w:rPr>
        <w:t>объектов</w:t>
      </w:r>
    </w:p>
    <w:p w14:paraId="3565E6DC" w14:textId="77777777" w:rsidR="006152E3" w:rsidRDefault="00357122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41BF7">
        <w:rPr>
          <w:rFonts w:ascii="Times New Roman" w:hAnsi="Times New Roman"/>
          <w:color w:val="000000"/>
          <w:spacing w:val="-3"/>
          <w:sz w:val="28"/>
          <w:szCs w:val="28"/>
        </w:rPr>
        <w:t>культурного наследия Иркутской области                                             В.В. Соколов</w:t>
      </w:r>
    </w:p>
    <w:p w14:paraId="21565160" w14:textId="77777777" w:rsidR="00A34D20" w:rsidRDefault="00A34D20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077CA659" w14:textId="77777777" w:rsidR="00A34D20" w:rsidRDefault="00A34D20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540648F9" w14:textId="77777777" w:rsidR="00A34D20" w:rsidRDefault="00A34D20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34D20" w:rsidRPr="00A34D20" w14:paraId="757DA27E" w14:textId="77777777" w:rsidTr="00CD5B3B">
        <w:trPr>
          <w:trHeight w:val="531"/>
        </w:trPr>
        <w:tc>
          <w:tcPr>
            <w:tcW w:w="5070" w:type="dxa"/>
            <w:shd w:val="clear" w:color="auto" w:fill="auto"/>
          </w:tcPr>
          <w:p w14:paraId="102A4B7B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  <w:r w:rsidRPr="00A34D20"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4501" w:type="dxa"/>
            <w:shd w:val="clear" w:color="auto" w:fill="auto"/>
          </w:tcPr>
          <w:p w14:paraId="419E6B0D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D20" w:rsidRPr="00A34D20" w14:paraId="71CF0ECC" w14:textId="77777777" w:rsidTr="00CD5B3B">
        <w:trPr>
          <w:trHeight w:val="899"/>
        </w:trPr>
        <w:tc>
          <w:tcPr>
            <w:tcW w:w="5070" w:type="dxa"/>
            <w:shd w:val="clear" w:color="auto" w:fill="auto"/>
          </w:tcPr>
          <w:p w14:paraId="6FCFB4A1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  <w:r w:rsidRPr="00A34D20">
              <w:rPr>
                <w:rFonts w:ascii="Times New Roman" w:hAnsi="Times New Roman"/>
                <w:sz w:val="28"/>
                <w:szCs w:val="28"/>
              </w:rPr>
              <w:t>Ведущий специалист-эксперт отдела археологии службы по охране объектов культурного наследия Иркутской области</w:t>
            </w:r>
          </w:p>
          <w:p w14:paraId="0E51843F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vAlign w:val="bottom"/>
          </w:tcPr>
          <w:p w14:paraId="684B0CD2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37CD60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CEA3BB" w14:textId="77777777" w:rsidR="00A34D20" w:rsidRPr="00A34D20" w:rsidRDefault="00A34D20" w:rsidP="00A34D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34D20">
              <w:rPr>
                <w:rFonts w:ascii="Times New Roman" w:hAnsi="Times New Roman"/>
                <w:sz w:val="28"/>
                <w:szCs w:val="28"/>
              </w:rPr>
              <w:t>.В. С</w:t>
            </w:r>
            <w:r>
              <w:rPr>
                <w:rFonts w:ascii="Times New Roman" w:hAnsi="Times New Roman"/>
                <w:sz w:val="28"/>
                <w:szCs w:val="28"/>
              </w:rPr>
              <w:t>услова</w:t>
            </w:r>
          </w:p>
          <w:p w14:paraId="7F6C1E30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D20" w:rsidRPr="00A34D20" w14:paraId="6EF923A3" w14:textId="77777777" w:rsidTr="00CD5B3B">
        <w:trPr>
          <w:trHeight w:val="493"/>
        </w:trPr>
        <w:tc>
          <w:tcPr>
            <w:tcW w:w="5070" w:type="dxa"/>
            <w:shd w:val="clear" w:color="auto" w:fill="auto"/>
          </w:tcPr>
          <w:p w14:paraId="2F778F96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  <w:r w:rsidRPr="00A34D2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501" w:type="dxa"/>
            <w:shd w:val="clear" w:color="auto" w:fill="auto"/>
          </w:tcPr>
          <w:p w14:paraId="18CC417D" w14:textId="77777777" w:rsidR="00A34D20" w:rsidRPr="00A34D20" w:rsidRDefault="00A34D20" w:rsidP="00CD5B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D20" w:rsidRPr="00A34D20" w14:paraId="5C0F69BE" w14:textId="77777777" w:rsidTr="00CD5B3B">
        <w:trPr>
          <w:trHeight w:val="1340"/>
        </w:trPr>
        <w:tc>
          <w:tcPr>
            <w:tcW w:w="5070" w:type="dxa"/>
            <w:shd w:val="clear" w:color="auto" w:fill="auto"/>
          </w:tcPr>
          <w:p w14:paraId="66D90C23" w14:textId="77777777" w:rsidR="00A34D20" w:rsidRPr="00A34D20" w:rsidRDefault="00352ABC" w:rsidP="00CD5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34D20" w:rsidRPr="00A34D20">
              <w:rPr>
                <w:rFonts w:ascii="Times New Roman" w:hAnsi="Times New Roman"/>
                <w:sz w:val="28"/>
                <w:szCs w:val="28"/>
              </w:rPr>
              <w:t xml:space="preserve"> отдела археологии службы по охране объектов культурного наследия Иркутской области    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2FB39885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EEFF2F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6C071E2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DDD3B3" w14:textId="77777777" w:rsidR="00A34D20" w:rsidRPr="00A34D20" w:rsidRDefault="00352ABC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М.Я. Скляревский</w:t>
            </w:r>
          </w:p>
        </w:tc>
      </w:tr>
      <w:tr w:rsidR="00A34D20" w:rsidRPr="00A34D20" w14:paraId="3CF4CE2A" w14:textId="77777777" w:rsidTr="00CD5B3B">
        <w:tc>
          <w:tcPr>
            <w:tcW w:w="5070" w:type="dxa"/>
            <w:shd w:val="clear" w:color="auto" w:fill="auto"/>
          </w:tcPr>
          <w:p w14:paraId="5658978E" w14:textId="77777777" w:rsidR="00B45186" w:rsidRDefault="00B45186" w:rsidP="00B4518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Временно замещающая должность </w:t>
            </w:r>
          </w:p>
          <w:p w14:paraId="1FBB1441" w14:textId="77777777" w:rsidR="00B45186" w:rsidRDefault="00B45186" w:rsidP="00B4518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 отдела аналитической </w:t>
            </w:r>
          </w:p>
          <w:p w14:paraId="6704CA24" w14:textId="77777777" w:rsidR="00B45186" w:rsidRDefault="00B45186" w:rsidP="00B4518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правовой работы службы </w:t>
            </w:r>
          </w:p>
          <w:p w14:paraId="4CABF235" w14:textId="20FBD6A8" w:rsidR="00A34D20" w:rsidRPr="00A34D20" w:rsidRDefault="00B45186" w:rsidP="00E77E7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охране объектов культурного наследия Иркутской области  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7B77C606" w14:textId="77777777" w:rsidR="00A34D20" w:rsidRPr="00A34D20" w:rsidRDefault="00A34D20" w:rsidP="00CD5B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D20">
              <w:rPr>
                <w:rFonts w:ascii="Times New Roman" w:hAnsi="Times New Roman"/>
                <w:sz w:val="28"/>
                <w:szCs w:val="28"/>
              </w:rPr>
              <w:t>А.В. Рагузская</w:t>
            </w:r>
          </w:p>
        </w:tc>
      </w:tr>
    </w:tbl>
    <w:p w14:paraId="1695F003" w14:textId="77777777" w:rsidR="00A34D20" w:rsidRDefault="00A34D20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112552E6" w14:textId="77777777" w:rsidR="005F5855" w:rsidRDefault="005F5855" w:rsidP="00357122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sectPr w:rsidR="005F5855" w:rsidSect="00357122">
      <w:headerReference w:type="first" r:id="rId10"/>
      <w:pgSz w:w="11907" w:h="16840" w:code="9"/>
      <w:pgMar w:top="426" w:right="709" w:bottom="567" w:left="1701" w:header="454" w:footer="454" w:gutter="0"/>
      <w:paperSrc w:first="7" w:other="7"/>
      <w:pgNumType w:start="1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F62B" w14:textId="77777777" w:rsidR="00E131A3" w:rsidRDefault="00E131A3">
      <w:r>
        <w:separator/>
      </w:r>
    </w:p>
  </w:endnote>
  <w:endnote w:type="continuationSeparator" w:id="0">
    <w:p w14:paraId="4CB53C81" w14:textId="77777777" w:rsidR="00E131A3" w:rsidRDefault="00E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5707" w14:textId="77777777" w:rsidR="00E131A3" w:rsidRDefault="00E131A3">
      <w:r>
        <w:separator/>
      </w:r>
    </w:p>
  </w:footnote>
  <w:footnote w:type="continuationSeparator" w:id="0">
    <w:p w14:paraId="770CC4CF" w14:textId="77777777" w:rsidR="00E131A3" w:rsidRDefault="00E1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0C8A" w14:textId="77777777" w:rsidR="005F5855" w:rsidRDefault="005F5855" w:rsidP="00842B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57"/>
    <w:multiLevelType w:val="hybridMultilevel"/>
    <w:tmpl w:val="DE329E06"/>
    <w:lvl w:ilvl="0" w:tplc="76AABC96">
      <w:start w:val="1"/>
      <w:numFmt w:val="bullet"/>
      <w:lvlText w:val="-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E19466D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959"/>
    <w:multiLevelType w:val="hybridMultilevel"/>
    <w:tmpl w:val="0D6EA1FC"/>
    <w:lvl w:ilvl="0" w:tplc="B9FED968">
      <w:start w:val="1"/>
      <w:numFmt w:val="decimal"/>
      <w:lvlText w:val="%1."/>
      <w:lvlJc w:val="left"/>
      <w:pPr>
        <w:ind w:left="1560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82B05AA"/>
    <w:multiLevelType w:val="hybridMultilevel"/>
    <w:tmpl w:val="8044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2362"/>
    <w:multiLevelType w:val="hybridMultilevel"/>
    <w:tmpl w:val="016024A2"/>
    <w:lvl w:ilvl="0" w:tplc="D6AE72BA">
      <w:start w:val="1"/>
      <w:numFmt w:val="decimal"/>
      <w:lvlText w:val="%1."/>
      <w:lvlJc w:val="left"/>
      <w:pPr>
        <w:ind w:left="1560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B596377"/>
    <w:multiLevelType w:val="hybridMultilevel"/>
    <w:tmpl w:val="6BA041C8"/>
    <w:lvl w:ilvl="0" w:tplc="E6A6F830">
      <w:start w:val="1"/>
      <w:numFmt w:val="decimal"/>
      <w:lvlText w:val="%1."/>
      <w:lvlJc w:val="left"/>
      <w:pPr>
        <w:ind w:left="1560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6145133"/>
    <w:multiLevelType w:val="hybridMultilevel"/>
    <w:tmpl w:val="A6A2167E"/>
    <w:lvl w:ilvl="0" w:tplc="65DAFB5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5351BF"/>
    <w:multiLevelType w:val="hybridMultilevel"/>
    <w:tmpl w:val="E00A6620"/>
    <w:lvl w:ilvl="0" w:tplc="F1D07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42626"/>
    <w:multiLevelType w:val="hybridMultilevel"/>
    <w:tmpl w:val="F6245942"/>
    <w:lvl w:ilvl="0" w:tplc="B41C3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659CA"/>
    <w:multiLevelType w:val="hybridMultilevel"/>
    <w:tmpl w:val="832C8D0E"/>
    <w:lvl w:ilvl="0" w:tplc="D2CEDF1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53618C"/>
    <w:multiLevelType w:val="hybridMultilevel"/>
    <w:tmpl w:val="165AF8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3EE4ABE"/>
    <w:multiLevelType w:val="hybridMultilevel"/>
    <w:tmpl w:val="0FF0DD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A"/>
    <w:rsid w:val="000007E5"/>
    <w:rsid w:val="00001B1F"/>
    <w:rsid w:val="000047F0"/>
    <w:rsid w:val="00005C1A"/>
    <w:rsid w:val="00007E67"/>
    <w:rsid w:val="000130CF"/>
    <w:rsid w:val="00014F12"/>
    <w:rsid w:val="00033A8B"/>
    <w:rsid w:val="000365AD"/>
    <w:rsid w:val="000367DC"/>
    <w:rsid w:val="000407BE"/>
    <w:rsid w:val="000407D1"/>
    <w:rsid w:val="00042B94"/>
    <w:rsid w:val="00042DC9"/>
    <w:rsid w:val="00044F4C"/>
    <w:rsid w:val="0004558F"/>
    <w:rsid w:val="00054C42"/>
    <w:rsid w:val="00056441"/>
    <w:rsid w:val="00060835"/>
    <w:rsid w:val="00063ED0"/>
    <w:rsid w:val="00072509"/>
    <w:rsid w:val="0007323B"/>
    <w:rsid w:val="00080C5F"/>
    <w:rsid w:val="000817DD"/>
    <w:rsid w:val="00086986"/>
    <w:rsid w:val="0008782E"/>
    <w:rsid w:val="0009038F"/>
    <w:rsid w:val="00091C05"/>
    <w:rsid w:val="000A239B"/>
    <w:rsid w:val="000A2489"/>
    <w:rsid w:val="000A4983"/>
    <w:rsid w:val="000A72DE"/>
    <w:rsid w:val="000B3A09"/>
    <w:rsid w:val="000B4A7F"/>
    <w:rsid w:val="000B7FFD"/>
    <w:rsid w:val="000C00E2"/>
    <w:rsid w:val="000C04DA"/>
    <w:rsid w:val="000C0FC9"/>
    <w:rsid w:val="000C18F3"/>
    <w:rsid w:val="000C6218"/>
    <w:rsid w:val="000C6C8A"/>
    <w:rsid w:val="000D161F"/>
    <w:rsid w:val="000D216C"/>
    <w:rsid w:val="000D21D4"/>
    <w:rsid w:val="000D3629"/>
    <w:rsid w:val="000E032D"/>
    <w:rsid w:val="000E0BC9"/>
    <w:rsid w:val="000E217C"/>
    <w:rsid w:val="000F6BE9"/>
    <w:rsid w:val="0010632F"/>
    <w:rsid w:val="00115C93"/>
    <w:rsid w:val="0011678D"/>
    <w:rsid w:val="00120897"/>
    <w:rsid w:val="00121D03"/>
    <w:rsid w:val="00124C8F"/>
    <w:rsid w:val="00130AB8"/>
    <w:rsid w:val="00130FF1"/>
    <w:rsid w:val="00132786"/>
    <w:rsid w:val="00137C74"/>
    <w:rsid w:val="00142560"/>
    <w:rsid w:val="001564DD"/>
    <w:rsid w:val="0015740B"/>
    <w:rsid w:val="001663F8"/>
    <w:rsid w:val="00173C89"/>
    <w:rsid w:val="00177587"/>
    <w:rsid w:val="00177AB0"/>
    <w:rsid w:val="00190423"/>
    <w:rsid w:val="0019149A"/>
    <w:rsid w:val="0019279A"/>
    <w:rsid w:val="001944B3"/>
    <w:rsid w:val="00194B21"/>
    <w:rsid w:val="00195D88"/>
    <w:rsid w:val="00196654"/>
    <w:rsid w:val="001A0EDA"/>
    <w:rsid w:val="001A1F0E"/>
    <w:rsid w:val="001A3701"/>
    <w:rsid w:val="001A4689"/>
    <w:rsid w:val="001A5E26"/>
    <w:rsid w:val="001B065A"/>
    <w:rsid w:val="001B0FD5"/>
    <w:rsid w:val="001B2EBD"/>
    <w:rsid w:val="001C0052"/>
    <w:rsid w:val="001C1F26"/>
    <w:rsid w:val="001D05A2"/>
    <w:rsid w:val="001D0938"/>
    <w:rsid w:val="001D2F4B"/>
    <w:rsid w:val="001E0550"/>
    <w:rsid w:val="001E57C8"/>
    <w:rsid w:val="001F2183"/>
    <w:rsid w:val="001F39A9"/>
    <w:rsid w:val="001F6FD0"/>
    <w:rsid w:val="00200014"/>
    <w:rsid w:val="00201465"/>
    <w:rsid w:val="002023BE"/>
    <w:rsid w:val="00212F7D"/>
    <w:rsid w:val="002173EC"/>
    <w:rsid w:val="002237D0"/>
    <w:rsid w:val="00224AE0"/>
    <w:rsid w:val="00225922"/>
    <w:rsid w:val="0023767C"/>
    <w:rsid w:val="002471E7"/>
    <w:rsid w:val="0025013C"/>
    <w:rsid w:val="002510E0"/>
    <w:rsid w:val="002574C0"/>
    <w:rsid w:val="00260319"/>
    <w:rsid w:val="0026135A"/>
    <w:rsid w:val="002639A3"/>
    <w:rsid w:val="002650A1"/>
    <w:rsid w:val="002722D6"/>
    <w:rsid w:val="00276714"/>
    <w:rsid w:val="00277DC7"/>
    <w:rsid w:val="00281055"/>
    <w:rsid w:val="00283768"/>
    <w:rsid w:val="002850E0"/>
    <w:rsid w:val="0029736A"/>
    <w:rsid w:val="00297512"/>
    <w:rsid w:val="002A1D18"/>
    <w:rsid w:val="002A23CA"/>
    <w:rsid w:val="002A286D"/>
    <w:rsid w:val="002A2D08"/>
    <w:rsid w:val="002A2DAB"/>
    <w:rsid w:val="002A5B8E"/>
    <w:rsid w:val="002C02C4"/>
    <w:rsid w:val="002C2FC9"/>
    <w:rsid w:val="002C4599"/>
    <w:rsid w:val="002C4873"/>
    <w:rsid w:val="002D09F8"/>
    <w:rsid w:val="002D5BAB"/>
    <w:rsid w:val="002D7BAA"/>
    <w:rsid w:val="002E50E1"/>
    <w:rsid w:val="002E7468"/>
    <w:rsid w:val="002F3DD7"/>
    <w:rsid w:val="00303B0F"/>
    <w:rsid w:val="00304472"/>
    <w:rsid w:val="00310448"/>
    <w:rsid w:val="00312B6A"/>
    <w:rsid w:val="00315B12"/>
    <w:rsid w:val="003205B2"/>
    <w:rsid w:val="0032412D"/>
    <w:rsid w:val="00326458"/>
    <w:rsid w:val="00331425"/>
    <w:rsid w:val="00332140"/>
    <w:rsid w:val="003330AA"/>
    <w:rsid w:val="00336B36"/>
    <w:rsid w:val="00350B93"/>
    <w:rsid w:val="00352527"/>
    <w:rsid w:val="00352ABC"/>
    <w:rsid w:val="00356529"/>
    <w:rsid w:val="00357122"/>
    <w:rsid w:val="0037176C"/>
    <w:rsid w:val="0037476A"/>
    <w:rsid w:val="003805A9"/>
    <w:rsid w:val="00386D76"/>
    <w:rsid w:val="00387818"/>
    <w:rsid w:val="00394EDD"/>
    <w:rsid w:val="00395097"/>
    <w:rsid w:val="00395296"/>
    <w:rsid w:val="00397788"/>
    <w:rsid w:val="003A25D1"/>
    <w:rsid w:val="003B22F4"/>
    <w:rsid w:val="003C2523"/>
    <w:rsid w:val="003C3BFE"/>
    <w:rsid w:val="003C67FA"/>
    <w:rsid w:val="003C6C54"/>
    <w:rsid w:val="003D4067"/>
    <w:rsid w:val="003D47AB"/>
    <w:rsid w:val="003D5767"/>
    <w:rsid w:val="003D5958"/>
    <w:rsid w:val="003E1B27"/>
    <w:rsid w:val="003E3F9B"/>
    <w:rsid w:val="003E5DED"/>
    <w:rsid w:val="003F0296"/>
    <w:rsid w:val="003F0F76"/>
    <w:rsid w:val="00406978"/>
    <w:rsid w:val="00410275"/>
    <w:rsid w:val="00413C5B"/>
    <w:rsid w:val="00414A3B"/>
    <w:rsid w:val="00423B8C"/>
    <w:rsid w:val="0042603E"/>
    <w:rsid w:val="00436120"/>
    <w:rsid w:val="00436B4C"/>
    <w:rsid w:val="00437A6C"/>
    <w:rsid w:val="00442AC6"/>
    <w:rsid w:val="004436E8"/>
    <w:rsid w:val="00444707"/>
    <w:rsid w:val="00445639"/>
    <w:rsid w:val="004571BB"/>
    <w:rsid w:val="004604C7"/>
    <w:rsid w:val="00460B5D"/>
    <w:rsid w:val="004644CE"/>
    <w:rsid w:val="00474158"/>
    <w:rsid w:val="004747EE"/>
    <w:rsid w:val="004800A7"/>
    <w:rsid w:val="00480D15"/>
    <w:rsid w:val="004833B4"/>
    <w:rsid w:val="004867DB"/>
    <w:rsid w:val="0049178B"/>
    <w:rsid w:val="00492602"/>
    <w:rsid w:val="00492B0A"/>
    <w:rsid w:val="004A171B"/>
    <w:rsid w:val="004A3199"/>
    <w:rsid w:val="004B3542"/>
    <w:rsid w:val="004B4EDC"/>
    <w:rsid w:val="004B52ED"/>
    <w:rsid w:val="004B5D27"/>
    <w:rsid w:val="004C0EED"/>
    <w:rsid w:val="004C49E7"/>
    <w:rsid w:val="004D22C5"/>
    <w:rsid w:val="004E00C6"/>
    <w:rsid w:val="004E6AF9"/>
    <w:rsid w:val="004F2A64"/>
    <w:rsid w:val="00500A08"/>
    <w:rsid w:val="00510C0C"/>
    <w:rsid w:val="00511377"/>
    <w:rsid w:val="005118AA"/>
    <w:rsid w:val="00511966"/>
    <w:rsid w:val="0051341B"/>
    <w:rsid w:val="00521D0B"/>
    <w:rsid w:val="00523476"/>
    <w:rsid w:val="00524699"/>
    <w:rsid w:val="0054301F"/>
    <w:rsid w:val="00543D56"/>
    <w:rsid w:val="00547803"/>
    <w:rsid w:val="00547A2C"/>
    <w:rsid w:val="00550505"/>
    <w:rsid w:val="00554837"/>
    <w:rsid w:val="005575DE"/>
    <w:rsid w:val="00561165"/>
    <w:rsid w:val="0056690B"/>
    <w:rsid w:val="00575747"/>
    <w:rsid w:val="00581990"/>
    <w:rsid w:val="005841B9"/>
    <w:rsid w:val="005861F7"/>
    <w:rsid w:val="005900EC"/>
    <w:rsid w:val="0059043D"/>
    <w:rsid w:val="005919FF"/>
    <w:rsid w:val="005A4518"/>
    <w:rsid w:val="005B10F7"/>
    <w:rsid w:val="005B1544"/>
    <w:rsid w:val="005B545F"/>
    <w:rsid w:val="005B6240"/>
    <w:rsid w:val="005C1144"/>
    <w:rsid w:val="005C2D99"/>
    <w:rsid w:val="005C38D2"/>
    <w:rsid w:val="005D0DE2"/>
    <w:rsid w:val="005D71C5"/>
    <w:rsid w:val="005E0455"/>
    <w:rsid w:val="005F5855"/>
    <w:rsid w:val="006042AD"/>
    <w:rsid w:val="006048D6"/>
    <w:rsid w:val="00613354"/>
    <w:rsid w:val="006138A0"/>
    <w:rsid w:val="00614885"/>
    <w:rsid w:val="006152E3"/>
    <w:rsid w:val="00615D88"/>
    <w:rsid w:val="0061621C"/>
    <w:rsid w:val="00616459"/>
    <w:rsid w:val="00626D5E"/>
    <w:rsid w:val="00630CEE"/>
    <w:rsid w:val="006342B2"/>
    <w:rsid w:val="0063507A"/>
    <w:rsid w:val="006377DD"/>
    <w:rsid w:val="00641BF7"/>
    <w:rsid w:val="00653B6B"/>
    <w:rsid w:val="00661169"/>
    <w:rsid w:val="00663FB5"/>
    <w:rsid w:val="006702C1"/>
    <w:rsid w:val="00673ABD"/>
    <w:rsid w:val="006753E4"/>
    <w:rsid w:val="00685C92"/>
    <w:rsid w:val="0068622C"/>
    <w:rsid w:val="0068631C"/>
    <w:rsid w:val="006878E0"/>
    <w:rsid w:val="006972BF"/>
    <w:rsid w:val="006A2F62"/>
    <w:rsid w:val="006A4056"/>
    <w:rsid w:val="006A45A9"/>
    <w:rsid w:val="006A508C"/>
    <w:rsid w:val="006A74AD"/>
    <w:rsid w:val="006B1AF1"/>
    <w:rsid w:val="006B4E4D"/>
    <w:rsid w:val="006B722B"/>
    <w:rsid w:val="006C21E3"/>
    <w:rsid w:val="006D12A1"/>
    <w:rsid w:val="006D278A"/>
    <w:rsid w:val="006D6D81"/>
    <w:rsid w:val="006E001D"/>
    <w:rsid w:val="006E0031"/>
    <w:rsid w:val="006E1C4D"/>
    <w:rsid w:val="006E361E"/>
    <w:rsid w:val="006F1818"/>
    <w:rsid w:val="006F29A3"/>
    <w:rsid w:val="006F6FE3"/>
    <w:rsid w:val="0070426A"/>
    <w:rsid w:val="00706599"/>
    <w:rsid w:val="00711FA7"/>
    <w:rsid w:val="00715AE8"/>
    <w:rsid w:val="00722158"/>
    <w:rsid w:val="00731583"/>
    <w:rsid w:val="00734E00"/>
    <w:rsid w:val="00747738"/>
    <w:rsid w:val="00750441"/>
    <w:rsid w:val="00755A91"/>
    <w:rsid w:val="00760642"/>
    <w:rsid w:val="00774A84"/>
    <w:rsid w:val="00775B65"/>
    <w:rsid w:val="00777E96"/>
    <w:rsid w:val="007909D9"/>
    <w:rsid w:val="007A57D5"/>
    <w:rsid w:val="007C0CD1"/>
    <w:rsid w:val="007C1B31"/>
    <w:rsid w:val="007C2CE0"/>
    <w:rsid w:val="007C7E1D"/>
    <w:rsid w:val="007D5544"/>
    <w:rsid w:val="007E0D0D"/>
    <w:rsid w:val="007E13DB"/>
    <w:rsid w:val="007E3976"/>
    <w:rsid w:val="007E4BCC"/>
    <w:rsid w:val="007F09AE"/>
    <w:rsid w:val="007F2576"/>
    <w:rsid w:val="007F32E8"/>
    <w:rsid w:val="007F3F37"/>
    <w:rsid w:val="008009EB"/>
    <w:rsid w:val="00802054"/>
    <w:rsid w:val="008023CD"/>
    <w:rsid w:val="00802891"/>
    <w:rsid w:val="008032B6"/>
    <w:rsid w:val="00811C43"/>
    <w:rsid w:val="0081219D"/>
    <w:rsid w:val="00813E22"/>
    <w:rsid w:val="00814BA3"/>
    <w:rsid w:val="00815812"/>
    <w:rsid w:val="0082141B"/>
    <w:rsid w:val="00826ADB"/>
    <w:rsid w:val="008324A7"/>
    <w:rsid w:val="00835F6F"/>
    <w:rsid w:val="00842BD5"/>
    <w:rsid w:val="008445F6"/>
    <w:rsid w:val="00845514"/>
    <w:rsid w:val="00853DD9"/>
    <w:rsid w:val="00862C3D"/>
    <w:rsid w:val="0086307E"/>
    <w:rsid w:val="00864738"/>
    <w:rsid w:val="00864F0F"/>
    <w:rsid w:val="0086721A"/>
    <w:rsid w:val="00872740"/>
    <w:rsid w:val="008868DB"/>
    <w:rsid w:val="0089629B"/>
    <w:rsid w:val="008A2DC8"/>
    <w:rsid w:val="008A3204"/>
    <w:rsid w:val="008A3979"/>
    <w:rsid w:val="008A471F"/>
    <w:rsid w:val="008A504E"/>
    <w:rsid w:val="008B7812"/>
    <w:rsid w:val="008B7A72"/>
    <w:rsid w:val="008C2EC2"/>
    <w:rsid w:val="008C5631"/>
    <w:rsid w:val="008D3A89"/>
    <w:rsid w:val="008D52B4"/>
    <w:rsid w:val="008D728A"/>
    <w:rsid w:val="008E02F1"/>
    <w:rsid w:val="008E79E5"/>
    <w:rsid w:val="008F0EDE"/>
    <w:rsid w:val="008F2AFF"/>
    <w:rsid w:val="0092024D"/>
    <w:rsid w:val="00921B37"/>
    <w:rsid w:val="009243E4"/>
    <w:rsid w:val="00924FCE"/>
    <w:rsid w:val="009267F5"/>
    <w:rsid w:val="009329EC"/>
    <w:rsid w:val="00936D77"/>
    <w:rsid w:val="00953D0E"/>
    <w:rsid w:val="0096336A"/>
    <w:rsid w:val="0096496A"/>
    <w:rsid w:val="00966C48"/>
    <w:rsid w:val="00967194"/>
    <w:rsid w:val="00970239"/>
    <w:rsid w:val="0097376B"/>
    <w:rsid w:val="00973A49"/>
    <w:rsid w:val="00974172"/>
    <w:rsid w:val="00980528"/>
    <w:rsid w:val="00981611"/>
    <w:rsid w:val="00981E26"/>
    <w:rsid w:val="00981F89"/>
    <w:rsid w:val="00987E97"/>
    <w:rsid w:val="00994017"/>
    <w:rsid w:val="009A03E6"/>
    <w:rsid w:val="009A4EA8"/>
    <w:rsid w:val="009A7D82"/>
    <w:rsid w:val="009B653E"/>
    <w:rsid w:val="009B7992"/>
    <w:rsid w:val="009B7E62"/>
    <w:rsid w:val="009C2535"/>
    <w:rsid w:val="009C38D8"/>
    <w:rsid w:val="009C7A1F"/>
    <w:rsid w:val="009D6609"/>
    <w:rsid w:val="009E64C4"/>
    <w:rsid w:val="009F10C7"/>
    <w:rsid w:val="009F140E"/>
    <w:rsid w:val="009F4A09"/>
    <w:rsid w:val="00A04023"/>
    <w:rsid w:val="00A06654"/>
    <w:rsid w:val="00A103A3"/>
    <w:rsid w:val="00A1354A"/>
    <w:rsid w:val="00A13FB3"/>
    <w:rsid w:val="00A143B3"/>
    <w:rsid w:val="00A23C9C"/>
    <w:rsid w:val="00A251D4"/>
    <w:rsid w:val="00A2636D"/>
    <w:rsid w:val="00A314F2"/>
    <w:rsid w:val="00A31634"/>
    <w:rsid w:val="00A325C6"/>
    <w:rsid w:val="00A34D20"/>
    <w:rsid w:val="00A42F07"/>
    <w:rsid w:val="00A51DA8"/>
    <w:rsid w:val="00A51E9B"/>
    <w:rsid w:val="00A567DE"/>
    <w:rsid w:val="00A650B9"/>
    <w:rsid w:val="00A660F1"/>
    <w:rsid w:val="00A770D6"/>
    <w:rsid w:val="00A85F0E"/>
    <w:rsid w:val="00A90990"/>
    <w:rsid w:val="00A94ED0"/>
    <w:rsid w:val="00A97FB0"/>
    <w:rsid w:val="00AA4EB2"/>
    <w:rsid w:val="00AC21CC"/>
    <w:rsid w:val="00AC2B19"/>
    <w:rsid w:val="00AC323B"/>
    <w:rsid w:val="00AC5E59"/>
    <w:rsid w:val="00AD0E84"/>
    <w:rsid w:val="00AD56BE"/>
    <w:rsid w:val="00AD7462"/>
    <w:rsid w:val="00AE015D"/>
    <w:rsid w:val="00AE462E"/>
    <w:rsid w:val="00AE6494"/>
    <w:rsid w:val="00AE77E8"/>
    <w:rsid w:val="00AF4467"/>
    <w:rsid w:val="00AF5AEF"/>
    <w:rsid w:val="00AF60A6"/>
    <w:rsid w:val="00B00ED6"/>
    <w:rsid w:val="00B05579"/>
    <w:rsid w:val="00B10F92"/>
    <w:rsid w:val="00B11032"/>
    <w:rsid w:val="00B110F2"/>
    <w:rsid w:val="00B12E41"/>
    <w:rsid w:val="00B233DE"/>
    <w:rsid w:val="00B36ACE"/>
    <w:rsid w:val="00B40560"/>
    <w:rsid w:val="00B45186"/>
    <w:rsid w:val="00B508C5"/>
    <w:rsid w:val="00B546B2"/>
    <w:rsid w:val="00B56359"/>
    <w:rsid w:val="00B6063E"/>
    <w:rsid w:val="00B651B1"/>
    <w:rsid w:val="00B66A96"/>
    <w:rsid w:val="00B66D97"/>
    <w:rsid w:val="00B73DDB"/>
    <w:rsid w:val="00B745DD"/>
    <w:rsid w:val="00B76A04"/>
    <w:rsid w:val="00B803D2"/>
    <w:rsid w:val="00B8207D"/>
    <w:rsid w:val="00B860C8"/>
    <w:rsid w:val="00B90E53"/>
    <w:rsid w:val="00B91E79"/>
    <w:rsid w:val="00B97DCD"/>
    <w:rsid w:val="00BA793E"/>
    <w:rsid w:val="00BB3B51"/>
    <w:rsid w:val="00BB76DC"/>
    <w:rsid w:val="00BE1BA9"/>
    <w:rsid w:val="00BE55C0"/>
    <w:rsid w:val="00BE64DC"/>
    <w:rsid w:val="00BE6C19"/>
    <w:rsid w:val="00BF085E"/>
    <w:rsid w:val="00BF0CBA"/>
    <w:rsid w:val="00BF3DD8"/>
    <w:rsid w:val="00BF6355"/>
    <w:rsid w:val="00C1019F"/>
    <w:rsid w:val="00C1247C"/>
    <w:rsid w:val="00C14A53"/>
    <w:rsid w:val="00C23433"/>
    <w:rsid w:val="00C24A58"/>
    <w:rsid w:val="00C25491"/>
    <w:rsid w:val="00C33520"/>
    <w:rsid w:val="00C40D13"/>
    <w:rsid w:val="00C41A7D"/>
    <w:rsid w:val="00C44E16"/>
    <w:rsid w:val="00C45876"/>
    <w:rsid w:val="00C46D90"/>
    <w:rsid w:val="00C46FD2"/>
    <w:rsid w:val="00C47371"/>
    <w:rsid w:val="00C512F3"/>
    <w:rsid w:val="00C57909"/>
    <w:rsid w:val="00C63DB5"/>
    <w:rsid w:val="00C6730D"/>
    <w:rsid w:val="00C75515"/>
    <w:rsid w:val="00C761CC"/>
    <w:rsid w:val="00C85FBA"/>
    <w:rsid w:val="00CA2C2A"/>
    <w:rsid w:val="00CA69EB"/>
    <w:rsid w:val="00CB1403"/>
    <w:rsid w:val="00CB58BD"/>
    <w:rsid w:val="00CB64DF"/>
    <w:rsid w:val="00CC4FE7"/>
    <w:rsid w:val="00CD0813"/>
    <w:rsid w:val="00CD60DE"/>
    <w:rsid w:val="00CD7A35"/>
    <w:rsid w:val="00CE691E"/>
    <w:rsid w:val="00CF4219"/>
    <w:rsid w:val="00CF662E"/>
    <w:rsid w:val="00D02947"/>
    <w:rsid w:val="00D100F6"/>
    <w:rsid w:val="00D16C06"/>
    <w:rsid w:val="00D17595"/>
    <w:rsid w:val="00D2769A"/>
    <w:rsid w:val="00D32C51"/>
    <w:rsid w:val="00D372D2"/>
    <w:rsid w:val="00D4057E"/>
    <w:rsid w:val="00D41113"/>
    <w:rsid w:val="00D43402"/>
    <w:rsid w:val="00D446C0"/>
    <w:rsid w:val="00D53F52"/>
    <w:rsid w:val="00D55605"/>
    <w:rsid w:val="00D60671"/>
    <w:rsid w:val="00D63812"/>
    <w:rsid w:val="00D71150"/>
    <w:rsid w:val="00D86175"/>
    <w:rsid w:val="00D86E3F"/>
    <w:rsid w:val="00D86E71"/>
    <w:rsid w:val="00D870C1"/>
    <w:rsid w:val="00D92CF7"/>
    <w:rsid w:val="00D92E5F"/>
    <w:rsid w:val="00D93ABC"/>
    <w:rsid w:val="00DB124D"/>
    <w:rsid w:val="00DC07E2"/>
    <w:rsid w:val="00DC23C2"/>
    <w:rsid w:val="00DC262E"/>
    <w:rsid w:val="00DC44CC"/>
    <w:rsid w:val="00DD0A95"/>
    <w:rsid w:val="00DD3945"/>
    <w:rsid w:val="00DD72CB"/>
    <w:rsid w:val="00DD7438"/>
    <w:rsid w:val="00DD7BFD"/>
    <w:rsid w:val="00DE0C1C"/>
    <w:rsid w:val="00DE4B5A"/>
    <w:rsid w:val="00DE6943"/>
    <w:rsid w:val="00DE7B1F"/>
    <w:rsid w:val="00DF277D"/>
    <w:rsid w:val="00DF77B0"/>
    <w:rsid w:val="00DF7B07"/>
    <w:rsid w:val="00E012A4"/>
    <w:rsid w:val="00E02439"/>
    <w:rsid w:val="00E06D2C"/>
    <w:rsid w:val="00E106C4"/>
    <w:rsid w:val="00E111E2"/>
    <w:rsid w:val="00E11467"/>
    <w:rsid w:val="00E131A3"/>
    <w:rsid w:val="00E151A2"/>
    <w:rsid w:val="00E23F47"/>
    <w:rsid w:val="00E24448"/>
    <w:rsid w:val="00E2538C"/>
    <w:rsid w:val="00E278E5"/>
    <w:rsid w:val="00E34616"/>
    <w:rsid w:val="00E46DA1"/>
    <w:rsid w:val="00E535B0"/>
    <w:rsid w:val="00E5362E"/>
    <w:rsid w:val="00E63272"/>
    <w:rsid w:val="00E6372E"/>
    <w:rsid w:val="00E65973"/>
    <w:rsid w:val="00E65CE6"/>
    <w:rsid w:val="00E67CB9"/>
    <w:rsid w:val="00E70A10"/>
    <w:rsid w:val="00E71EFD"/>
    <w:rsid w:val="00E726DB"/>
    <w:rsid w:val="00E775DD"/>
    <w:rsid w:val="00E77E76"/>
    <w:rsid w:val="00E92FBE"/>
    <w:rsid w:val="00EA41D9"/>
    <w:rsid w:val="00EA5727"/>
    <w:rsid w:val="00EB3200"/>
    <w:rsid w:val="00EB79AA"/>
    <w:rsid w:val="00EB7FB8"/>
    <w:rsid w:val="00ED1522"/>
    <w:rsid w:val="00ED6A04"/>
    <w:rsid w:val="00EE1F48"/>
    <w:rsid w:val="00EE2669"/>
    <w:rsid w:val="00EE4256"/>
    <w:rsid w:val="00EE6936"/>
    <w:rsid w:val="00F105FD"/>
    <w:rsid w:val="00F13F4E"/>
    <w:rsid w:val="00F150DD"/>
    <w:rsid w:val="00F15258"/>
    <w:rsid w:val="00F156E2"/>
    <w:rsid w:val="00F21528"/>
    <w:rsid w:val="00F25800"/>
    <w:rsid w:val="00F272F5"/>
    <w:rsid w:val="00F40264"/>
    <w:rsid w:val="00F46BCD"/>
    <w:rsid w:val="00F50460"/>
    <w:rsid w:val="00F6577E"/>
    <w:rsid w:val="00F72534"/>
    <w:rsid w:val="00F736E7"/>
    <w:rsid w:val="00F7559E"/>
    <w:rsid w:val="00F815DE"/>
    <w:rsid w:val="00F85E74"/>
    <w:rsid w:val="00F8669F"/>
    <w:rsid w:val="00F873B5"/>
    <w:rsid w:val="00F92D7C"/>
    <w:rsid w:val="00FA02C1"/>
    <w:rsid w:val="00FA0A47"/>
    <w:rsid w:val="00FA61B6"/>
    <w:rsid w:val="00FB08FE"/>
    <w:rsid w:val="00FB2822"/>
    <w:rsid w:val="00FC1357"/>
    <w:rsid w:val="00FC38E1"/>
    <w:rsid w:val="00FC45A2"/>
    <w:rsid w:val="00FC62A0"/>
    <w:rsid w:val="00FC7541"/>
    <w:rsid w:val="00FD3548"/>
    <w:rsid w:val="00FD3D85"/>
    <w:rsid w:val="00FD4329"/>
    <w:rsid w:val="00FD4B29"/>
    <w:rsid w:val="00FD69D2"/>
    <w:rsid w:val="00FE75E0"/>
    <w:rsid w:val="00FF1252"/>
    <w:rsid w:val="00FF35F5"/>
    <w:rsid w:val="00FF39C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7B2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5"/>
  </w:style>
  <w:style w:type="paragraph" w:styleId="1">
    <w:name w:val="heading 1"/>
    <w:basedOn w:val="a"/>
    <w:next w:val="a"/>
    <w:qFormat/>
    <w:rsid w:val="00550505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0505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050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50505"/>
  </w:style>
  <w:style w:type="paragraph" w:styleId="a6">
    <w:name w:val="Block Text"/>
    <w:basedOn w:val="a"/>
    <w:rsid w:val="00550505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rsid w:val="00550505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8A2D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36ACE"/>
    <w:rPr>
      <w:rFonts w:ascii="Tahoma" w:hAnsi="Tahoma" w:cs="Tahoma"/>
      <w:sz w:val="16"/>
      <w:szCs w:val="16"/>
    </w:rPr>
  </w:style>
  <w:style w:type="paragraph" w:customStyle="1" w:styleId="aa">
    <w:name w:val="Заголовок статьи"/>
    <w:basedOn w:val="a"/>
    <w:next w:val="a"/>
    <w:rsid w:val="006042A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nformat">
    <w:name w:val="ConsPlusNonformat"/>
    <w:rsid w:val="009A4EA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B6063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C38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A45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F35F5"/>
  </w:style>
  <w:style w:type="paragraph" w:styleId="ad">
    <w:name w:val="List Paragraph"/>
    <w:basedOn w:val="a"/>
    <w:uiPriority w:val="34"/>
    <w:qFormat/>
    <w:rsid w:val="00FF39CC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AC2B1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6"/>
      <w:szCs w:val="26"/>
      <w:lang w:val="x-none" w:eastAsia="x-none"/>
    </w:rPr>
  </w:style>
  <w:style w:type="character" w:customStyle="1" w:styleId="af">
    <w:name w:val="Название Знак"/>
    <w:link w:val="ae"/>
    <w:uiPriority w:val="99"/>
    <w:rsid w:val="00AC2B19"/>
    <w:rPr>
      <w:rFonts w:ascii="Times New Roman" w:hAnsi="Times New Roman"/>
      <w:b/>
      <w:bCs/>
      <w:sz w:val="26"/>
      <w:szCs w:val="26"/>
    </w:rPr>
  </w:style>
  <w:style w:type="character" w:styleId="af0">
    <w:name w:val="Strong"/>
    <w:uiPriority w:val="22"/>
    <w:qFormat/>
    <w:rsid w:val="00B56359"/>
    <w:rPr>
      <w:b/>
      <w:bCs/>
    </w:rPr>
  </w:style>
  <w:style w:type="character" w:styleId="af1">
    <w:name w:val="Emphasis"/>
    <w:uiPriority w:val="20"/>
    <w:qFormat/>
    <w:rsid w:val="005D0DE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5"/>
  </w:style>
  <w:style w:type="paragraph" w:styleId="1">
    <w:name w:val="heading 1"/>
    <w:basedOn w:val="a"/>
    <w:next w:val="a"/>
    <w:qFormat/>
    <w:rsid w:val="00550505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0505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050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50505"/>
  </w:style>
  <w:style w:type="paragraph" w:styleId="a6">
    <w:name w:val="Block Text"/>
    <w:basedOn w:val="a"/>
    <w:rsid w:val="00550505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rsid w:val="00550505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8A2D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36ACE"/>
    <w:rPr>
      <w:rFonts w:ascii="Tahoma" w:hAnsi="Tahoma" w:cs="Tahoma"/>
      <w:sz w:val="16"/>
      <w:szCs w:val="16"/>
    </w:rPr>
  </w:style>
  <w:style w:type="paragraph" w:customStyle="1" w:styleId="aa">
    <w:name w:val="Заголовок статьи"/>
    <w:basedOn w:val="a"/>
    <w:next w:val="a"/>
    <w:rsid w:val="006042A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nformat">
    <w:name w:val="ConsPlusNonformat"/>
    <w:rsid w:val="009A4EA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B6063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C38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A45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F35F5"/>
  </w:style>
  <w:style w:type="paragraph" w:styleId="ad">
    <w:name w:val="List Paragraph"/>
    <w:basedOn w:val="a"/>
    <w:uiPriority w:val="34"/>
    <w:qFormat/>
    <w:rsid w:val="00FF39CC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AC2B1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6"/>
      <w:szCs w:val="26"/>
      <w:lang w:val="x-none" w:eastAsia="x-none"/>
    </w:rPr>
  </w:style>
  <w:style w:type="character" w:customStyle="1" w:styleId="af">
    <w:name w:val="Название Знак"/>
    <w:link w:val="ae"/>
    <w:uiPriority w:val="99"/>
    <w:rsid w:val="00AC2B19"/>
    <w:rPr>
      <w:rFonts w:ascii="Times New Roman" w:hAnsi="Times New Roman"/>
      <w:b/>
      <w:bCs/>
      <w:sz w:val="26"/>
      <w:szCs w:val="26"/>
    </w:rPr>
  </w:style>
  <w:style w:type="character" w:styleId="af0">
    <w:name w:val="Strong"/>
    <w:uiPriority w:val="22"/>
    <w:qFormat/>
    <w:rsid w:val="00B56359"/>
    <w:rPr>
      <w:b/>
      <w:bCs/>
    </w:rPr>
  </w:style>
  <w:style w:type="character" w:styleId="af1">
    <w:name w:val="Emphasis"/>
    <w:uiPriority w:val="20"/>
    <w:qFormat/>
    <w:rsid w:val="005D0DE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</vt:lpstr>
    </vt:vector>
  </TitlesOfParts>
  <Company>Информационно-аналитический комитет</Company>
  <LinksUpToDate>false</LinksUpToDate>
  <CharactersWithSpaces>2647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</dc:title>
  <dc:creator>Arhitektor3</dc:creator>
  <cp:lastModifiedBy>Алёна Владимировна Суслова</cp:lastModifiedBy>
  <cp:revision>22</cp:revision>
  <cp:lastPrinted>2021-10-27T01:52:00Z</cp:lastPrinted>
  <dcterms:created xsi:type="dcterms:W3CDTF">2021-06-22T02:41:00Z</dcterms:created>
  <dcterms:modified xsi:type="dcterms:W3CDTF">2022-08-10T04:16:00Z</dcterms:modified>
</cp:coreProperties>
</file>